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92"/>
        <w:gridCol w:w="2435"/>
        <w:gridCol w:w="2329"/>
        <w:gridCol w:w="2159"/>
      </w:tblGrid>
      <w:tr w:rsidR="00E31FF2" w:rsidTr="00E31FF2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Default="00E31FF2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Podmiot/organizacja składający uwagę w ramach konsultacji branżowych do Kodeksu 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Zgłoszona uwaga/wątpliwości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Umiejscowienie fragmentu w Kodeksie, którego dotyczy uwaga (np. część I Kodeksu rozdział 3, str.___) lub sprecyzowanie, że uwaga dotyczy problemu, który nie został poruszony w Kodeksie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1FF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Odniesienie się do zgłoszonej uwagi przez autorów Kodeksu  </w:t>
            </w:r>
          </w:p>
        </w:tc>
      </w:tr>
      <w:tr w:rsidR="00E31FF2" w:rsidTr="00E31FF2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Default="00E31FF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>Należy uzupełnić.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 xml:space="preserve">Należy uzupełnić.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31FF2">
              <w:rPr>
                <w:rFonts w:ascii="Verdana" w:hAnsi="Verdana"/>
                <w:sz w:val="20"/>
                <w:szCs w:val="20"/>
              </w:rPr>
              <w:t xml:space="preserve">Należy uzupełnić.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F2" w:rsidRPr="00E31FF2" w:rsidRDefault="00E31FF2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31FF2">
              <w:rPr>
                <w:rFonts w:ascii="Verdana" w:hAnsi="Verdana"/>
                <w:sz w:val="20"/>
                <w:szCs w:val="20"/>
                <w:highlight w:val="green"/>
              </w:rPr>
              <w:t xml:space="preserve">Do uzupełnienia przez twórców Kodeksu po otrzymaniu uwag. </w:t>
            </w:r>
          </w:p>
        </w:tc>
        <w:bookmarkStart w:id="0" w:name="_GoBack"/>
        <w:bookmarkEnd w:id="0"/>
      </w:tr>
    </w:tbl>
    <w:p w:rsidR="00C602B1" w:rsidRDefault="00C602B1"/>
    <w:sectPr w:rsidR="00C602B1" w:rsidSect="009451B5">
      <w:pgSz w:w="11906" w:h="16838" w:code="9"/>
      <w:pgMar w:top="567" w:right="851" w:bottom="1259" w:left="85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AB"/>
    <w:rsid w:val="009451B5"/>
    <w:rsid w:val="00BE03AB"/>
    <w:rsid w:val="00C602B1"/>
    <w:rsid w:val="00E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425F-6257-4732-B1E1-70D0BBF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2019-10-23T15:55:00Z</dcterms:created>
  <dcterms:modified xsi:type="dcterms:W3CDTF">2019-10-23T15:57:00Z</dcterms:modified>
</cp:coreProperties>
</file>